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CE" w:rsidRPr="005C76F9" w:rsidRDefault="005C76F9" w:rsidP="005C76F9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5C76F9">
        <w:rPr>
          <w:rFonts w:eastAsiaTheme="minorHAnsi"/>
          <w:bCs/>
          <w:sz w:val="28"/>
          <w:szCs w:val="28"/>
          <w:lang w:eastAsia="en-US"/>
        </w:rPr>
        <w:t>ПРОЕКТ</w:t>
      </w:r>
    </w:p>
    <w:p w:rsidR="00C579CE" w:rsidRDefault="00493728" w:rsidP="00C579CE">
      <w:pPr>
        <w:pStyle w:val="Default"/>
        <w:jc w:val="center"/>
        <w:rPr>
          <w:sz w:val="28"/>
          <w:szCs w:val="36"/>
        </w:rPr>
      </w:pPr>
      <w:r>
        <w:rPr>
          <w:sz w:val="28"/>
          <w:szCs w:val="36"/>
        </w:rPr>
        <w:t>Программа</w:t>
      </w:r>
    </w:p>
    <w:p w:rsidR="00493728" w:rsidRPr="00493728" w:rsidRDefault="00493728" w:rsidP="00C579CE">
      <w:pPr>
        <w:pStyle w:val="Default"/>
        <w:jc w:val="center"/>
        <w:rPr>
          <w:sz w:val="28"/>
          <w:szCs w:val="36"/>
        </w:rPr>
      </w:pPr>
      <w:r>
        <w:rPr>
          <w:sz w:val="28"/>
          <w:szCs w:val="36"/>
        </w:rPr>
        <w:t>профилактики нарушений в области муни</w:t>
      </w:r>
      <w:r w:rsidR="006F2C42">
        <w:rPr>
          <w:sz w:val="28"/>
          <w:szCs w:val="36"/>
        </w:rPr>
        <w:t xml:space="preserve">ципального земельного контроля </w:t>
      </w:r>
      <w:r>
        <w:rPr>
          <w:sz w:val="28"/>
          <w:szCs w:val="36"/>
        </w:rPr>
        <w:t>в Нижнекамск</w:t>
      </w:r>
      <w:r w:rsidR="005E1C9E">
        <w:rPr>
          <w:sz w:val="28"/>
          <w:szCs w:val="36"/>
        </w:rPr>
        <w:t>ом муниципальном районе на 202</w:t>
      </w:r>
      <w:r w:rsidR="00790FB6">
        <w:rPr>
          <w:sz w:val="28"/>
          <w:szCs w:val="36"/>
        </w:rPr>
        <w:t>5</w:t>
      </w:r>
      <w:r w:rsidR="006F2C42">
        <w:rPr>
          <w:sz w:val="28"/>
          <w:szCs w:val="36"/>
        </w:rPr>
        <w:t xml:space="preserve"> год.</w:t>
      </w:r>
    </w:p>
    <w:p w:rsidR="00C579CE" w:rsidRDefault="00C579CE" w:rsidP="00C579CE">
      <w:pPr>
        <w:pStyle w:val="Default"/>
        <w:rPr>
          <w:i/>
          <w:iCs/>
          <w:sz w:val="23"/>
          <w:szCs w:val="23"/>
        </w:rPr>
      </w:pPr>
    </w:p>
    <w:p w:rsidR="00C579CE" w:rsidRDefault="00C579CE" w:rsidP="00C579CE">
      <w:pPr>
        <w:pStyle w:val="Default"/>
        <w:rPr>
          <w:i/>
          <w:iCs/>
          <w:sz w:val="23"/>
          <w:szCs w:val="23"/>
        </w:rPr>
      </w:pPr>
    </w:p>
    <w:p w:rsidR="00C579CE" w:rsidRDefault="00C579CE" w:rsidP="00C579CE">
      <w:pPr>
        <w:pStyle w:val="Default"/>
        <w:jc w:val="center"/>
        <w:rPr>
          <w:sz w:val="23"/>
          <w:szCs w:val="23"/>
        </w:rPr>
      </w:pPr>
      <w:r>
        <w:rPr>
          <w:sz w:val="36"/>
          <w:szCs w:val="36"/>
        </w:rPr>
        <w:t>ПАСПОРТ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378"/>
      </w:tblGrid>
      <w:tr w:rsidR="00C579CE" w:rsidRPr="0028619D" w:rsidTr="00790FB6">
        <w:trPr>
          <w:trHeight w:val="247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378" w:type="dxa"/>
          </w:tcPr>
          <w:p w:rsidR="00C579CE" w:rsidRPr="0028619D" w:rsidRDefault="00493728" w:rsidP="00790FB6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профилактики нарушений по муниципальному земельному контролю на </w:t>
            </w:r>
            <w:r w:rsidR="006F2C42">
              <w:rPr>
                <w:sz w:val="28"/>
                <w:szCs w:val="28"/>
              </w:rPr>
              <w:t>202</w:t>
            </w:r>
            <w:r w:rsidR="00790FB6">
              <w:rPr>
                <w:sz w:val="28"/>
                <w:szCs w:val="28"/>
              </w:rPr>
              <w:t>5</w:t>
            </w:r>
            <w:r w:rsidR="006F2C42">
              <w:rPr>
                <w:sz w:val="28"/>
                <w:szCs w:val="28"/>
              </w:rPr>
              <w:t xml:space="preserve"> год</w:t>
            </w:r>
          </w:p>
        </w:tc>
      </w:tr>
      <w:tr w:rsidR="00C579CE" w:rsidRPr="0028619D" w:rsidTr="00790FB6">
        <w:trPr>
          <w:trHeight w:val="799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378" w:type="dxa"/>
          </w:tcPr>
          <w:p w:rsidR="00C579CE" w:rsidRPr="0028619D" w:rsidRDefault="00C579CE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r w:rsidR="007D6C55" w:rsidRPr="0028619D">
              <w:rPr>
                <w:sz w:val="28"/>
                <w:szCs w:val="28"/>
              </w:rPr>
              <w:t>»</w:t>
            </w:r>
          </w:p>
        </w:tc>
      </w:tr>
      <w:tr w:rsidR="00C579CE" w:rsidRPr="0028619D" w:rsidTr="00790FB6">
        <w:trPr>
          <w:trHeight w:val="109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378" w:type="dxa"/>
          </w:tcPr>
          <w:p w:rsidR="00C579CE" w:rsidRPr="0028619D" w:rsidRDefault="00493728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Исполнительный комитет Нижнекамского муниципального района, МКУ «Управление земельных и имущественных отношений Нижнекамского муниципального района РТ»</w:t>
            </w:r>
          </w:p>
        </w:tc>
      </w:tr>
      <w:tr w:rsidR="00C579CE" w:rsidRPr="0028619D" w:rsidTr="00790FB6">
        <w:trPr>
          <w:trHeight w:val="1765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378" w:type="dxa"/>
          </w:tcPr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предотвращение рисков причинения вреда охраняемым законом ценностям;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предупреждение нарушений обязательных требований (снижение числа нарушений обязательных требований</w:t>
            </w:r>
            <w:r w:rsidR="007D6C55" w:rsidRPr="0028619D">
              <w:rPr>
                <w:sz w:val="28"/>
                <w:szCs w:val="28"/>
              </w:rPr>
              <w:t>, требований, установленных муниципальными актами</w:t>
            </w:r>
            <w:r w:rsidRPr="0028619D">
              <w:rPr>
                <w:sz w:val="28"/>
                <w:szCs w:val="28"/>
              </w:rPr>
              <w:t xml:space="preserve">) в </w:t>
            </w:r>
            <w:r w:rsidR="00493728">
              <w:rPr>
                <w:sz w:val="28"/>
                <w:szCs w:val="28"/>
              </w:rPr>
              <w:t>сфере муниципального земельного контроля</w:t>
            </w:r>
            <w:r w:rsidRPr="0028619D">
              <w:rPr>
                <w:sz w:val="28"/>
                <w:szCs w:val="28"/>
              </w:rPr>
              <w:t xml:space="preserve">; </w:t>
            </w:r>
          </w:p>
          <w:p w:rsidR="00C579CE" w:rsidRPr="0028619D" w:rsidRDefault="00C579CE" w:rsidP="005E1C9E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создание инфраструктуры профилактики рисков причинения вреда охраняемым законом ценностям</w:t>
            </w:r>
            <w:r w:rsidRPr="0028619D">
              <w:rPr>
                <w:i/>
                <w:iCs/>
                <w:sz w:val="28"/>
                <w:szCs w:val="28"/>
              </w:rPr>
              <w:t xml:space="preserve">; </w:t>
            </w:r>
          </w:p>
        </w:tc>
      </w:tr>
      <w:tr w:rsidR="00C579CE" w:rsidRPr="0028619D" w:rsidTr="00790FB6">
        <w:trPr>
          <w:trHeight w:val="661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378" w:type="dxa"/>
          </w:tcPr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</w:t>
            </w:r>
            <w:r w:rsidR="007D6C55" w:rsidRPr="0028619D">
              <w:rPr>
                <w:sz w:val="28"/>
                <w:szCs w:val="28"/>
              </w:rPr>
              <w:t xml:space="preserve"> требований, установленных муниципальными актами,</w:t>
            </w:r>
            <w:r w:rsidRPr="0028619D">
              <w:rPr>
                <w:sz w:val="28"/>
                <w:szCs w:val="28"/>
              </w:rPr>
              <w:t xml:space="preserve"> определение способов устранения или снижения рисков их возникновения;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</w:t>
            </w:r>
            <w:r w:rsidRPr="0028619D">
              <w:rPr>
                <w:sz w:val="28"/>
                <w:szCs w:val="28"/>
              </w:rPr>
              <w:lastRenderedPageBreak/>
              <w:t>обязательных требований</w:t>
            </w:r>
            <w:r w:rsidR="007D6C55" w:rsidRPr="0028619D">
              <w:rPr>
                <w:sz w:val="28"/>
                <w:szCs w:val="28"/>
              </w:rPr>
              <w:t>, требований, установленных муниципальными актами</w:t>
            </w:r>
            <w:r w:rsidRPr="0028619D">
              <w:rPr>
                <w:sz w:val="28"/>
                <w:szCs w:val="28"/>
              </w:rPr>
              <w:t xml:space="preserve">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повышение квалификации кадрового состава контрольных органов;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      </w:r>
          </w:p>
          <w:p w:rsidR="00C579CE" w:rsidRPr="0028619D" w:rsidRDefault="00C579CE" w:rsidP="008739E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C579CE" w:rsidRPr="0028619D" w:rsidTr="00790FB6">
        <w:trPr>
          <w:trHeight w:val="523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8" w:type="dxa"/>
          </w:tcPr>
          <w:p w:rsidR="006F2C42" w:rsidRPr="00116A30" w:rsidRDefault="006F2C42" w:rsidP="006F2C42">
            <w:pPr>
              <w:pStyle w:val="a3"/>
              <w:rPr>
                <w:iCs/>
                <w:sz w:val="28"/>
                <w:szCs w:val="28"/>
              </w:rPr>
            </w:pPr>
            <w:r w:rsidRPr="00116A30">
              <w:rPr>
                <w:iCs/>
                <w:sz w:val="28"/>
                <w:szCs w:val="28"/>
              </w:rPr>
              <w:t>Срок реализации Программы:</w:t>
            </w:r>
            <w:r w:rsidR="005E1C9E">
              <w:rPr>
                <w:iCs/>
                <w:sz w:val="28"/>
                <w:szCs w:val="28"/>
              </w:rPr>
              <w:t xml:space="preserve"> 202</w:t>
            </w:r>
            <w:r w:rsidR="00790FB6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 год</w:t>
            </w:r>
          </w:p>
          <w:p w:rsidR="00C579CE" w:rsidRPr="0028619D" w:rsidRDefault="006F2C42" w:rsidP="006F2C42">
            <w:pPr>
              <w:pStyle w:val="Default"/>
              <w:jc w:val="both"/>
              <w:rPr>
                <w:sz w:val="28"/>
                <w:szCs w:val="28"/>
              </w:rPr>
            </w:pPr>
            <w:r w:rsidRPr="00116A30">
              <w:rPr>
                <w:iCs/>
                <w:sz w:val="28"/>
                <w:szCs w:val="28"/>
              </w:rPr>
              <w:t xml:space="preserve">В соответствии с Планом профилактических мероприятий, направленных на предупреждение нарушений обязательных требований по </w:t>
            </w:r>
            <w:r>
              <w:rPr>
                <w:iCs/>
                <w:sz w:val="28"/>
                <w:szCs w:val="28"/>
              </w:rPr>
              <w:t>Нижнекамскому</w:t>
            </w:r>
            <w:r w:rsidRPr="00116A30">
              <w:rPr>
                <w:iCs/>
                <w:sz w:val="28"/>
                <w:szCs w:val="28"/>
              </w:rPr>
              <w:t xml:space="preserve"> муниципальному </w:t>
            </w:r>
            <w:r>
              <w:rPr>
                <w:iCs/>
                <w:sz w:val="28"/>
                <w:szCs w:val="28"/>
              </w:rPr>
              <w:t>району</w:t>
            </w:r>
          </w:p>
        </w:tc>
      </w:tr>
      <w:tr w:rsidR="00C579CE" w:rsidRPr="0028619D" w:rsidTr="00790FB6">
        <w:trPr>
          <w:trHeight w:val="247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378" w:type="dxa"/>
          </w:tcPr>
          <w:p w:rsidR="00C579CE" w:rsidRPr="0028619D" w:rsidRDefault="002F0D1B" w:rsidP="002F0D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не предусмотрено </w:t>
            </w:r>
          </w:p>
        </w:tc>
      </w:tr>
      <w:tr w:rsidR="00C579CE" w:rsidRPr="0028619D" w:rsidTr="00790FB6">
        <w:trPr>
          <w:trHeight w:val="1077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78" w:type="dxa"/>
          </w:tcPr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увеличение доли законопослушных подконтрольных субъектов - развитие системы профилактических мероприятий контрольно</w:t>
            </w:r>
            <w:r w:rsidR="008739E1" w:rsidRPr="0028619D">
              <w:rPr>
                <w:sz w:val="28"/>
                <w:szCs w:val="28"/>
              </w:rPr>
              <w:t>го</w:t>
            </w:r>
            <w:r w:rsidRPr="0028619D">
              <w:rPr>
                <w:sz w:val="28"/>
                <w:szCs w:val="28"/>
              </w:rPr>
              <w:t xml:space="preserve">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обеспечение квалифицированной профилактической раб</w:t>
            </w:r>
            <w:r w:rsidR="008739E1" w:rsidRPr="0028619D">
              <w:rPr>
                <w:sz w:val="28"/>
                <w:szCs w:val="28"/>
              </w:rPr>
              <w:t>оты должностных лиц контрольно</w:t>
            </w:r>
            <w:r w:rsidRPr="0028619D">
              <w:rPr>
                <w:sz w:val="28"/>
                <w:szCs w:val="28"/>
              </w:rPr>
              <w:t xml:space="preserve">го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повышение прозрачности </w:t>
            </w:r>
            <w:r w:rsidR="008739E1" w:rsidRPr="0028619D">
              <w:rPr>
                <w:sz w:val="28"/>
                <w:szCs w:val="28"/>
              </w:rPr>
              <w:t>деятельности контрольно</w:t>
            </w:r>
            <w:r w:rsidRPr="0028619D">
              <w:rPr>
                <w:sz w:val="28"/>
                <w:szCs w:val="28"/>
              </w:rPr>
              <w:t xml:space="preserve">го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- уменьшение административной нагрузки на подконтрольных субъектов;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мотивация подконтрольных субъектов к добросовестному поведению;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иное.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i/>
                <w:iCs/>
                <w:sz w:val="28"/>
                <w:szCs w:val="28"/>
              </w:rPr>
            </w:pP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C579CE" w:rsidRPr="0028619D" w:rsidTr="00790FB6">
        <w:trPr>
          <w:trHeight w:val="806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Структура программы </w:t>
            </w:r>
          </w:p>
        </w:tc>
        <w:tc>
          <w:tcPr>
            <w:tcW w:w="6378" w:type="dxa"/>
          </w:tcPr>
          <w:p w:rsidR="00C579CE" w:rsidRPr="0028619D" w:rsidRDefault="002F0D1B" w:rsidP="008739E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не предусматривает подпрограмм</w:t>
            </w:r>
          </w:p>
        </w:tc>
      </w:tr>
    </w:tbl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2F0D1B" w:rsidRDefault="002F0D1B" w:rsidP="006F2C4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профилактики нарушений в сфере муниципально</w:t>
      </w:r>
      <w:r w:rsidR="005E1C9E">
        <w:rPr>
          <w:b/>
          <w:sz w:val="28"/>
          <w:szCs w:val="28"/>
        </w:rPr>
        <w:t>го земельного контроля на 202</w:t>
      </w:r>
      <w:r w:rsidR="00790FB6">
        <w:rPr>
          <w:b/>
          <w:sz w:val="28"/>
          <w:szCs w:val="28"/>
        </w:rPr>
        <w:t>5</w:t>
      </w:r>
      <w:r w:rsidR="006F2C42">
        <w:rPr>
          <w:b/>
          <w:sz w:val="28"/>
          <w:szCs w:val="28"/>
        </w:rPr>
        <w:t xml:space="preserve"> год</w:t>
      </w:r>
    </w:p>
    <w:p w:rsidR="006F2C42" w:rsidRDefault="006F2C42" w:rsidP="006F2C42">
      <w:pPr>
        <w:pStyle w:val="a3"/>
        <w:jc w:val="center"/>
        <w:rPr>
          <w:b/>
          <w:sz w:val="28"/>
          <w:szCs w:val="28"/>
        </w:rPr>
      </w:pPr>
    </w:p>
    <w:p w:rsidR="002F0D1B" w:rsidRDefault="002F0D1B" w:rsidP="00FF322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 целях реализации Стандарта комплексной профилактики рисков причинения вреда охраняемым законом ценностям.</w:t>
      </w:r>
    </w:p>
    <w:p w:rsidR="002F0D1B" w:rsidRPr="002F0D1B" w:rsidRDefault="006F2C42" w:rsidP="00FF322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представляет </w:t>
      </w:r>
      <w:r w:rsidR="002F0D1B">
        <w:rPr>
          <w:sz w:val="28"/>
          <w:szCs w:val="28"/>
        </w:rPr>
        <w:t xml:space="preserve">собой </w:t>
      </w:r>
      <w:r>
        <w:rPr>
          <w:sz w:val="28"/>
          <w:szCs w:val="28"/>
        </w:rPr>
        <w:t xml:space="preserve">комплекс мер, </w:t>
      </w:r>
      <w:r w:rsidR="00791714">
        <w:rPr>
          <w:sz w:val="28"/>
          <w:szCs w:val="28"/>
        </w:rPr>
        <w:t>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464963" w:rsidRDefault="00C579CE" w:rsidP="00464963">
      <w:pPr>
        <w:pStyle w:val="a3"/>
        <w:ind w:firstLine="567"/>
        <w:jc w:val="both"/>
        <w:rPr>
          <w:b/>
          <w:sz w:val="28"/>
          <w:szCs w:val="28"/>
        </w:rPr>
      </w:pPr>
      <w:r w:rsidRPr="00464963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8739E1" w:rsidRPr="00464963" w:rsidRDefault="008739E1" w:rsidP="00464963">
      <w:pPr>
        <w:pStyle w:val="a3"/>
        <w:ind w:firstLine="567"/>
        <w:jc w:val="both"/>
        <w:rPr>
          <w:i/>
          <w:iCs/>
          <w:sz w:val="28"/>
          <w:szCs w:val="28"/>
        </w:rPr>
      </w:pPr>
    </w:p>
    <w:p w:rsidR="00EE5B82" w:rsidRDefault="00EE5B82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82">
        <w:rPr>
          <w:rFonts w:ascii="Times New Roman" w:hAnsi="Times New Roman" w:cs="Times New Roman"/>
          <w:sz w:val="28"/>
          <w:szCs w:val="28"/>
        </w:rPr>
        <w:t>Муниципальный контроль в области соблюдения юридическими лицами, индивидуальными предпринимателями и физическими лицами требований земельного законодательства и требований, установленных правовыми актами, является функцией Муниципального казенного учреждения «Управление земельных и имущественных отношений Нижнекамского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Татарстан»,</w:t>
      </w:r>
      <w:r w:rsidRPr="00EE5B82">
        <w:rPr>
          <w:rFonts w:ascii="Times New Roman" w:hAnsi="Times New Roman" w:cs="Times New Roman"/>
          <w:sz w:val="28"/>
          <w:szCs w:val="28"/>
        </w:rPr>
        <w:t xml:space="preserve"> порядок проведения которого установлен Федеральным </w:t>
      </w:r>
      <w:hyperlink r:id="rId4" w:history="1">
        <w:r w:rsidRPr="00EE5B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5B82">
        <w:rPr>
          <w:rFonts w:ascii="Times New Roman" w:hAnsi="Times New Roman" w:cs="Times New Roman"/>
          <w:sz w:val="28"/>
          <w:szCs w:val="28"/>
        </w:rPr>
        <w:t xml:space="preserve"> № 294-ФЗ от 26.12.2008</w:t>
      </w:r>
      <w:r w:rsidR="005E1C9E">
        <w:rPr>
          <w:rFonts w:ascii="Times New Roman" w:hAnsi="Times New Roman" w:cs="Times New Roman"/>
          <w:sz w:val="28"/>
          <w:szCs w:val="28"/>
        </w:rPr>
        <w:t xml:space="preserve"> г</w:t>
      </w:r>
      <w:r w:rsidRPr="00EE5B82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02C68" w:rsidRDefault="00EE5B82" w:rsidP="005E1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должностное лицо осуществляет деятельность по контролю в соответствии с пунктом 1 статьи 72 Земельного кодекса Российской Федерации за соблюдением </w:t>
      </w:r>
      <w:r w:rsidR="00902C68">
        <w:rPr>
          <w:rFonts w:ascii="Times New Roman" w:hAnsi="Times New Roman" w:cs="Times New Roman"/>
          <w:sz w:val="28"/>
          <w:szCs w:val="28"/>
        </w:rPr>
        <w:t>органами государственной власти, органами местного самоуправления, юридическими лицами, индивидуальными предпринима</w:t>
      </w:r>
      <w:r w:rsidR="005E1C9E">
        <w:rPr>
          <w:rFonts w:ascii="Times New Roman" w:hAnsi="Times New Roman" w:cs="Times New Roman"/>
          <w:sz w:val="28"/>
          <w:szCs w:val="28"/>
        </w:rPr>
        <w:t xml:space="preserve">телями, гражданами в отношении </w:t>
      </w:r>
      <w:r w:rsidR="00902C68">
        <w:rPr>
          <w:rFonts w:ascii="Times New Roman" w:hAnsi="Times New Roman" w:cs="Times New Roman"/>
          <w:sz w:val="28"/>
          <w:szCs w:val="28"/>
        </w:rPr>
        <w:t xml:space="preserve">объектов земельных отношений, требований законодательства Российской Федерации, законодательства Республики Татарстан, за нарушение которых законодательством Российской Федерации, законодательством </w:t>
      </w:r>
      <w:r w:rsidR="00663B81">
        <w:rPr>
          <w:rFonts w:ascii="Times New Roman" w:hAnsi="Times New Roman" w:cs="Times New Roman"/>
          <w:sz w:val="28"/>
          <w:szCs w:val="28"/>
        </w:rPr>
        <w:t>Республики Татарстан предусмотрена административная и иная ответственность.</w:t>
      </w:r>
    </w:p>
    <w:p w:rsidR="00663B81" w:rsidRDefault="00663B81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муниципального земельного контроля при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является максимальное вовлечение неиспользуемых земель в сельскохозяйственный оборот. </w:t>
      </w:r>
    </w:p>
    <w:p w:rsidR="00C579CE" w:rsidRPr="00EE5B82" w:rsidRDefault="00663B81" w:rsidP="00790FB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земельный контроль на территории Нижнекамского муниципального района Республики Татарстан</w:t>
      </w:r>
      <w:r w:rsidR="004F6D0B">
        <w:rPr>
          <w:sz w:val="28"/>
          <w:szCs w:val="28"/>
        </w:rPr>
        <w:t xml:space="preserve"> осуществляется в соответствии со ст. 72 Земельного кодекса Российской Федерации, Кодексом Российской Федерации об административных правонарушениях от 30.12.2001 № 195-ФЗ, Федеральным законом от 06.10.2003 г. № 131-ФЗ «Об общих принципах организации местного самоуправления в Российской Федерации», </w:t>
      </w:r>
      <w:r w:rsidR="00790FB6" w:rsidRPr="00790FB6">
        <w:rPr>
          <w:sz w:val="28"/>
          <w:szCs w:val="28"/>
        </w:rPr>
        <w:t>Постановление</w:t>
      </w:r>
      <w:r w:rsidR="00790FB6">
        <w:rPr>
          <w:sz w:val="28"/>
          <w:szCs w:val="28"/>
        </w:rPr>
        <w:t>м</w:t>
      </w:r>
      <w:r w:rsidR="00790FB6" w:rsidRPr="00790FB6">
        <w:rPr>
          <w:sz w:val="28"/>
          <w:szCs w:val="28"/>
        </w:rPr>
        <w:t xml:space="preserve"> Правительства РФ от 24 ноября 2021 г. </w:t>
      </w:r>
      <w:r w:rsidR="00790FB6">
        <w:rPr>
          <w:sz w:val="28"/>
          <w:szCs w:val="28"/>
        </w:rPr>
        <w:t>№</w:t>
      </w:r>
      <w:r w:rsidR="00790FB6" w:rsidRPr="00790FB6">
        <w:rPr>
          <w:sz w:val="28"/>
          <w:szCs w:val="28"/>
        </w:rPr>
        <w:t xml:space="preserve"> 2019</w:t>
      </w:r>
      <w:r w:rsidR="00790FB6">
        <w:rPr>
          <w:sz w:val="28"/>
          <w:szCs w:val="28"/>
        </w:rPr>
        <w:t xml:space="preserve"> «</w:t>
      </w:r>
      <w:r w:rsidR="00790FB6" w:rsidRPr="00790FB6">
        <w:rPr>
          <w:sz w:val="28"/>
          <w:szCs w:val="28"/>
        </w:rPr>
        <w:t>Об утверждении Правил взаимодействия федеральных органов исполнительной</w:t>
      </w:r>
      <w:proofErr w:type="gramEnd"/>
      <w:r w:rsidR="00790FB6" w:rsidRPr="00790FB6">
        <w:rPr>
          <w:sz w:val="28"/>
          <w:szCs w:val="28"/>
        </w:rPr>
        <w:t xml:space="preserve"> </w:t>
      </w:r>
      <w:proofErr w:type="gramStart"/>
      <w:r w:rsidR="00790FB6" w:rsidRPr="00790FB6">
        <w:rPr>
          <w:sz w:val="28"/>
          <w:szCs w:val="28"/>
        </w:rPr>
        <w:t>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</w:t>
      </w:r>
      <w:r w:rsidR="00790FB6">
        <w:rPr>
          <w:sz w:val="28"/>
          <w:szCs w:val="28"/>
        </w:rPr>
        <w:t>»</w:t>
      </w:r>
      <w:r w:rsidR="004F6D0B">
        <w:rPr>
          <w:sz w:val="28"/>
          <w:szCs w:val="28"/>
        </w:rPr>
        <w:t xml:space="preserve">, </w:t>
      </w:r>
      <w:r w:rsidR="008E0B26">
        <w:rPr>
          <w:sz w:val="28"/>
          <w:szCs w:val="28"/>
        </w:rPr>
        <w:t>положение</w:t>
      </w:r>
      <w:r w:rsidR="00790FB6">
        <w:rPr>
          <w:sz w:val="28"/>
          <w:szCs w:val="28"/>
        </w:rPr>
        <w:t>м</w:t>
      </w:r>
      <w:r w:rsidR="008E0B26">
        <w:rPr>
          <w:sz w:val="28"/>
          <w:szCs w:val="28"/>
        </w:rPr>
        <w:t xml:space="preserve"> об </w:t>
      </w:r>
      <w:r w:rsidR="008E0B26" w:rsidRPr="008E0B26">
        <w:rPr>
          <w:sz w:val="28"/>
          <w:szCs w:val="28"/>
        </w:rPr>
        <w:t>осуществлении муниципального земельного контроля на территории Нижнекамского муниципального района</w:t>
      </w:r>
      <w:r w:rsidR="008E0B26">
        <w:rPr>
          <w:sz w:val="28"/>
          <w:szCs w:val="28"/>
        </w:rPr>
        <w:t xml:space="preserve"> от 18.11.2021 г № 71.</w:t>
      </w:r>
      <w:proofErr w:type="gramEnd"/>
    </w:p>
    <w:p w:rsidR="00C579CE" w:rsidRPr="00464963" w:rsidRDefault="00C579CE" w:rsidP="00464963">
      <w:pPr>
        <w:pStyle w:val="a3"/>
        <w:ind w:firstLine="567"/>
        <w:jc w:val="both"/>
        <w:rPr>
          <w:sz w:val="28"/>
          <w:szCs w:val="28"/>
        </w:rPr>
      </w:pPr>
    </w:p>
    <w:p w:rsidR="00C579CE" w:rsidRPr="00464963" w:rsidRDefault="00C579CE" w:rsidP="00464963">
      <w:pPr>
        <w:pStyle w:val="a3"/>
        <w:ind w:firstLine="567"/>
        <w:jc w:val="both"/>
        <w:rPr>
          <w:b/>
          <w:sz w:val="28"/>
          <w:szCs w:val="28"/>
        </w:rPr>
      </w:pPr>
      <w:r w:rsidRPr="00464963">
        <w:rPr>
          <w:b/>
          <w:sz w:val="28"/>
          <w:szCs w:val="28"/>
        </w:rPr>
        <w:t xml:space="preserve">Раздел </w:t>
      </w:r>
      <w:r w:rsidR="00513195" w:rsidRPr="00464963">
        <w:rPr>
          <w:b/>
          <w:sz w:val="28"/>
          <w:szCs w:val="28"/>
        </w:rPr>
        <w:t>2</w:t>
      </w:r>
      <w:r w:rsidRPr="00464963">
        <w:rPr>
          <w:b/>
          <w:sz w:val="28"/>
          <w:szCs w:val="28"/>
        </w:rPr>
        <w:t xml:space="preserve">. </w:t>
      </w:r>
      <w:r w:rsidR="00C13D99">
        <w:rPr>
          <w:b/>
          <w:sz w:val="28"/>
          <w:szCs w:val="28"/>
        </w:rPr>
        <w:t>Цели и задачи проведения профилактической работы</w:t>
      </w:r>
    </w:p>
    <w:p w:rsidR="00464963" w:rsidRDefault="00464963" w:rsidP="00464963">
      <w:pPr>
        <w:pStyle w:val="a3"/>
        <w:ind w:firstLine="567"/>
        <w:jc w:val="both"/>
        <w:rPr>
          <w:iCs/>
          <w:sz w:val="28"/>
          <w:szCs w:val="28"/>
        </w:rPr>
      </w:pPr>
    </w:p>
    <w:p w:rsidR="009E77F6" w:rsidRDefault="00C13D99" w:rsidP="00464963">
      <w:pPr>
        <w:pStyle w:val="a3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</w:t>
      </w:r>
      <w:r w:rsidR="005E1C9E">
        <w:rPr>
          <w:iCs/>
          <w:sz w:val="28"/>
          <w:szCs w:val="28"/>
        </w:rPr>
        <w:t>ок реализации программы: 202</w:t>
      </w:r>
      <w:r w:rsidR="00790FB6">
        <w:rPr>
          <w:iCs/>
          <w:sz w:val="28"/>
          <w:szCs w:val="28"/>
        </w:rPr>
        <w:t>5</w:t>
      </w:r>
      <w:r w:rsidR="008E0B26">
        <w:rPr>
          <w:iCs/>
          <w:sz w:val="28"/>
          <w:szCs w:val="28"/>
        </w:rPr>
        <w:t xml:space="preserve"> г.</w:t>
      </w:r>
    </w:p>
    <w:p w:rsidR="00C13D99" w:rsidRDefault="00C13D99" w:rsidP="00464963">
      <w:pPr>
        <w:pStyle w:val="a3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Профилактика рисков причинения вреда охраняемым законом ценностям в области муниципального земельного контроля – это системно организованная деятельность Нижнекамского муниципального района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C13D99" w:rsidRPr="0028619D" w:rsidRDefault="00C13D99" w:rsidP="00C13D99">
      <w:pPr>
        <w:pStyle w:val="Defaul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9D">
        <w:rPr>
          <w:sz w:val="28"/>
          <w:szCs w:val="28"/>
        </w:rPr>
        <w:t xml:space="preserve">предотвращение рисков причинения вреда охраняемым законом ценностям; </w:t>
      </w:r>
    </w:p>
    <w:p w:rsidR="00C13D99" w:rsidRPr="0028619D" w:rsidRDefault="00C13D99" w:rsidP="00C13D99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</w:t>
      </w:r>
      <w:r>
        <w:rPr>
          <w:sz w:val="28"/>
          <w:szCs w:val="28"/>
        </w:rPr>
        <w:t>сфере муниципального земельного контроля</w:t>
      </w:r>
      <w:r w:rsidRPr="0028619D">
        <w:rPr>
          <w:sz w:val="28"/>
          <w:szCs w:val="28"/>
        </w:rPr>
        <w:t xml:space="preserve">; </w:t>
      </w:r>
    </w:p>
    <w:p w:rsidR="00C13D99" w:rsidRDefault="00C13D99" w:rsidP="00C13D99">
      <w:pPr>
        <w:pStyle w:val="Default"/>
        <w:ind w:firstLine="432"/>
        <w:jc w:val="both"/>
        <w:rPr>
          <w:i/>
          <w:iCs/>
          <w:sz w:val="28"/>
          <w:szCs w:val="28"/>
        </w:rPr>
      </w:pPr>
      <w:r w:rsidRPr="0028619D">
        <w:rPr>
          <w:sz w:val="28"/>
          <w:szCs w:val="28"/>
        </w:rPr>
        <w:t>- создание инфраструктуры профилактики рисков причинения вреда охраняемым законом ценностям</w:t>
      </w:r>
      <w:r>
        <w:rPr>
          <w:i/>
          <w:iCs/>
          <w:sz w:val="28"/>
          <w:szCs w:val="28"/>
        </w:rPr>
        <w:t>.</w:t>
      </w:r>
    </w:p>
    <w:p w:rsidR="00C13D99" w:rsidRDefault="00C13D99" w:rsidP="00C13D99">
      <w:pPr>
        <w:pStyle w:val="Default"/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Проведение </w:t>
      </w:r>
      <w:r w:rsidR="008675EE">
        <w:rPr>
          <w:iCs/>
          <w:sz w:val="28"/>
          <w:szCs w:val="28"/>
        </w:rPr>
        <w:t>профилактических мероприятий позволит решить следующие задачи: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определение перечня видов и сбор статистических данных, необходимых для организации профилактической работы;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lastRenderedPageBreak/>
        <w:t xml:space="preserve">- повышение квалификации кадрового состава контрольных органов;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</w:r>
    </w:p>
    <w:p w:rsidR="00BD6E9A" w:rsidRDefault="00BD6E9A" w:rsidP="00C13D99">
      <w:pPr>
        <w:pStyle w:val="Default"/>
        <w:ind w:firstLine="432"/>
        <w:jc w:val="both"/>
        <w:rPr>
          <w:iCs/>
          <w:sz w:val="28"/>
          <w:szCs w:val="28"/>
        </w:rPr>
      </w:pPr>
    </w:p>
    <w:p w:rsidR="000370B1" w:rsidRDefault="000370B1" w:rsidP="00464963">
      <w:pPr>
        <w:pStyle w:val="a3"/>
        <w:ind w:firstLine="567"/>
        <w:jc w:val="both"/>
        <w:rPr>
          <w:sz w:val="28"/>
          <w:szCs w:val="28"/>
        </w:rPr>
        <w:sectPr w:rsidR="000370B1" w:rsidSect="008E0B26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:rsidR="00C579CE" w:rsidRDefault="00C579CE" w:rsidP="000370B1">
      <w:pPr>
        <w:pStyle w:val="a3"/>
        <w:ind w:firstLine="567"/>
        <w:jc w:val="center"/>
        <w:rPr>
          <w:b/>
          <w:sz w:val="28"/>
          <w:szCs w:val="28"/>
        </w:rPr>
      </w:pPr>
      <w:r w:rsidRPr="0028619D">
        <w:rPr>
          <w:b/>
          <w:sz w:val="28"/>
          <w:szCs w:val="28"/>
        </w:rPr>
        <w:lastRenderedPageBreak/>
        <w:t xml:space="preserve">Раздел </w:t>
      </w:r>
      <w:r w:rsidR="0028619D" w:rsidRPr="0028619D">
        <w:rPr>
          <w:b/>
          <w:sz w:val="28"/>
          <w:szCs w:val="28"/>
        </w:rPr>
        <w:t>3</w:t>
      </w:r>
      <w:r w:rsidRPr="0028619D">
        <w:rPr>
          <w:b/>
          <w:sz w:val="28"/>
          <w:szCs w:val="28"/>
        </w:rPr>
        <w:t xml:space="preserve">. </w:t>
      </w:r>
      <w:r w:rsidR="000370B1">
        <w:rPr>
          <w:b/>
          <w:sz w:val="28"/>
          <w:szCs w:val="28"/>
        </w:rPr>
        <w:t>Программные мероприятия</w:t>
      </w:r>
      <w:r w:rsidRPr="0028619D">
        <w:rPr>
          <w:b/>
          <w:sz w:val="28"/>
          <w:szCs w:val="28"/>
        </w:rPr>
        <w:t>.</w:t>
      </w:r>
    </w:p>
    <w:p w:rsidR="008E0B26" w:rsidRPr="0028619D" w:rsidRDefault="008E0B26" w:rsidP="000370B1">
      <w:pPr>
        <w:pStyle w:val="a3"/>
        <w:ind w:firstLine="567"/>
        <w:jc w:val="center"/>
        <w:rPr>
          <w:b/>
          <w:sz w:val="28"/>
          <w:szCs w:val="28"/>
        </w:rPr>
      </w:pPr>
    </w:p>
    <w:p w:rsidR="008E0B26" w:rsidRPr="008E0B26" w:rsidRDefault="008E0B26" w:rsidP="008E0B2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13377">
        <w:rPr>
          <w:sz w:val="28"/>
          <w:szCs w:val="28"/>
        </w:rPr>
        <w:t>профилактик</w:t>
      </w:r>
      <w:r>
        <w:rPr>
          <w:sz w:val="28"/>
          <w:szCs w:val="28"/>
        </w:rPr>
        <w:t>и</w:t>
      </w:r>
      <w:r w:rsidR="00A31EB4">
        <w:rPr>
          <w:sz w:val="28"/>
          <w:szCs w:val="28"/>
        </w:rPr>
        <w:t xml:space="preserve"> </w:t>
      </w:r>
      <w:r w:rsidRPr="00C754CA">
        <w:rPr>
          <w:sz w:val="28"/>
          <w:szCs w:val="28"/>
        </w:rPr>
        <w:t>рисков причинения вре</w:t>
      </w:r>
      <w:r>
        <w:rPr>
          <w:sz w:val="28"/>
          <w:szCs w:val="28"/>
        </w:rPr>
        <w:t>да (ущерба), охраняемым законом ценностям при осуществлении м</w:t>
      </w:r>
      <w:r w:rsidRPr="009A2F89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="00A31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</w:t>
      </w:r>
      <w:r w:rsidRPr="009A2F89">
        <w:rPr>
          <w:sz w:val="28"/>
          <w:szCs w:val="28"/>
        </w:rPr>
        <w:t>контрол</w:t>
      </w:r>
      <w:r w:rsidR="005E1C9E">
        <w:rPr>
          <w:sz w:val="28"/>
          <w:szCs w:val="28"/>
        </w:rPr>
        <w:t>я на 202</w:t>
      </w:r>
      <w:r w:rsidR="00A31EB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8E0B26" w:rsidRDefault="008E0B26" w:rsidP="008E0B2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370B1" w:rsidRPr="00575844" w:rsidRDefault="000370B1" w:rsidP="000370B1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5844">
        <w:rPr>
          <w:rFonts w:eastAsiaTheme="minorHAnsi"/>
          <w:b/>
          <w:sz w:val="28"/>
          <w:szCs w:val="28"/>
          <w:lang w:eastAsia="en-US"/>
        </w:rPr>
        <w:t xml:space="preserve">План – график профилактических мероприятий на </w:t>
      </w:r>
      <w:r w:rsidR="008E0B26">
        <w:rPr>
          <w:rFonts w:eastAsiaTheme="minorHAnsi"/>
          <w:b/>
          <w:sz w:val="28"/>
          <w:szCs w:val="28"/>
          <w:lang w:eastAsia="en-US"/>
        </w:rPr>
        <w:t>202</w:t>
      </w:r>
      <w:r w:rsidR="00A31EB4">
        <w:rPr>
          <w:rFonts w:eastAsiaTheme="minorHAnsi"/>
          <w:b/>
          <w:sz w:val="28"/>
          <w:szCs w:val="28"/>
          <w:lang w:eastAsia="en-US"/>
        </w:rPr>
        <w:t>5</w:t>
      </w:r>
      <w:r w:rsidR="00484571" w:rsidRPr="00575844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697"/>
        <w:gridCol w:w="4368"/>
        <w:gridCol w:w="2554"/>
        <w:gridCol w:w="2554"/>
        <w:gridCol w:w="2560"/>
        <w:gridCol w:w="2677"/>
      </w:tblGrid>
      <w:tr w:rsidR="000370B1" w:rsidTr="003110A9">
        <w:tc>
          <w:tcPr>
            <w:tcW w:w="697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68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Формы профилактических мероприятий</w:t>
            </w:r>
          </w:p>
        </w:tc>
        <w:tc>
          <w:tcPr>
            <w:tcW w:w="2554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2554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Периодичность проведения, сроки выполнения</w:t>
            </w:r>
          </w:p>
        </w:tc>
        <w:tc>
          <w:tcPr>
            <w:tcW w:w="2560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Адресаты мероприятий</w:t>
            </w:r>
          </w:p>
        </w:tc>
        <w:tc>
          <w:tcPr>
            <w:tcW w:w="2677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0370B1" w:rsidTr="003110A9">
        <w:tc>
          <w:tcPr>
            <w:tcW w:w="697" w:type="dxa"/>
          </w:tcPr>
          <w:p w:rsidR="000370B1" w:rsidRDefault="000370B1" w:rsidP="000370B1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B6179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8" w:type="dxa"/>
          </w:tcPr>
          <w:p w:rsidR="000370B1" w:rsidRDefault="000370B1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Разъяснение основных требований. </w:t>
            </w:r>
            <w:r w:rsidR="00484571">
              <w:rPr>
                <w:rFonts w:eastAsiaTheme="minorHAnsi"/>
                <w:sz w:val="28"/>
                <w:szCs w:val="28"/>
                <w:lang w:eastAsia="en-US"/>
              </w:rPr>
              <w:t>Обобщение практики осуществления муниципального земельного контроля</w:t>
            </w:r>
          </w:p>
        </w:tc>
        <w:tc>
          <w:tcPr>
            <w:tcW w:w="2554" w:type="dxa"/>
          </w:tcPr>
          <w:p w:rsidR="000370B1" w:rsidRDefault="00484571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0370B1" w:rsidRDefault="00484571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31 января</w:t>
            </w:r>
          </w:p>
        </w:tc>
        <w:tc>
          <w:tcPr>
            <w:tcW w:w="2560" w:type="dxa"/>
          </w:tcPr>
          <w:p w:rsidR="000370B1" w:rsidRDefault="00484571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</w:t>
            </w:r>
            <w:r w:rsidR="00B6179B">
              <w:rPr>
                <w:rFonts w:eastAsiaTheme="minorHAnsi"/>
                <w:sz w:val="28"/>
                <w:szCs w:val="28"/>
                <w:lang w:eastAsia="en-US"/>
              </w:rPr>
              <w:t>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0370B1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6179B" w:rsidTr="003110A9">
        <w:tc>
          <w:tcPr>
            <w:tcW w:w="697" w:type="dxa"/>
          </w:tcPr>
          <w:p w:rsidR="00B6179B" w:rsidRDefault="00B6179B" w:rsidP="00B6179B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8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консультаций, семинаров с подконтрольными субъектами по разъяснению обязательных требований</w:t>
            </w:r>
          </w:p>
        </w:tc>
        <w:tc>
          <w:tcPr>
            <w:tcW w:w="2554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30 ноября</w:t>
            </w:r>
          </w:p>
        </w:tc>
        <w:tc>
          <w:tcPr>
            <w:tcW w:w="2560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6179B" w:rsidTr="003110A9">
        <w:tc>
          <w:tcPr>
            <w:tcW w:w="697" w:type="dxa"/>
          </w:tcPr>
          <w:p w:rsidR="00B6179B" w:rsidRDefault="00B6179B" w:rsidP="00B6179B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68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публичных мероприятий (обсуждений) для подконтрольных субъектов с обсуждением проблем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правоприменительной практики</w:t>
            </w:r>
          </w:p>
        </w:tc>
        <w:tc>
          <w:tcPr>
            <w:tcW w:w="2554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МКУ «Управление земельных и имущественных отношений НМР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РТ»</w:t>
            </w:r>
          </w:p>
        </w:tc>
        <w:tc>
          <w:tcPr>
            <w:tcW w:w="2554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ноября</w:t>
            </w:r>
          </w:p>
        </w:tc>
        <w:tc>
          <w:tcPr>
            <w:tcW w:w="2560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Юридические лица, ИП и граждане, осуществляющие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хозяйственную и иную деятельность</w:t>
            </w:r>
          </w:p>
        </w:tc>
        <w:tc>
          <w:tcPr>
            <w:tcW w:w="2677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Повышение информированности подконтрольных субъектов 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действующих обязательных требованиях</w:t>
            </w:r>
          </w:p>
        </w:tc>
      </w:tr>
      <w:tr w:rsidR="00575844" w:rsidTr="003110A9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«обратной связи» с подконтрольными субъектами через каналы связи: телефон, электронная почта, личный прием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3110A9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на официальном сайте в сети «Интернет»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3110A9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Выдача предостережений о недопустимости нарушения обязательных требований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Предотвращение нарушения обязательных требований</w:t>
            </w:r>
          </w:p>
        </w:tc>
      </w:tr>
    </w:tbl>
    <w:p w:rsidR="00575844" w:rsidRDefault="00575844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5844">
        <w:rPr>
          <w:rFonts w:eastAsiaTheme="minorHAnsi"/>
          <w:b/>
          <w:sz w:val="28"/>
          <w:szCs w:val="28"/>
          <w:lang w:eastAsia="en-US"/>
        </w:rPr>
        <w:lastRenderedPageBreak/>
        <w:t>План – график профилактических мероприятий на 202</w:t>
      </w:r>
      <w:bookmarkStart w:id="0" w:name="_GoBack"/>
      <w:bookmarkEnd w:id="0"/>
      <w:r w:rsidR="00A31EB4">
        <w:rPr>
          <w:rFonts w:eastAsiaTheme="minorHAnsi"/>
          <w:b/>
          <w:sz w:val="28"/>
          <w:szCs w:val="28"/>
          <w:lang w:eastAsia="en-US"/>
        </w:rPr>
        <w:t>5</w:t>
      </w:r>
      <w:r w:rsidRPr="00575844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697"/>
        <w:gridCol w:w="4368"/>
        <w:gridCol w:w="2554"/>
        <w:gridCol w:w="2554"/>
        <w:gridCol w:w="2560"/>
        <w:gridCol w:w="2677"/>
      </w:tblGrid>
      <w:tr w:rsidR="00575844" w:rsidTr="00B15B85">
        <w:tc>
          <w:tcPr>
            <w:tcW w:w="697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68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Формы профилактических мероприятий</w:t>
            </w:r>
          </w:p>
        </w:tc>
        <w:tc>
          <w:tcPr>
            <w:tcW w:w="2554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2554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Периодичность проведения, сроки выполнения</w:t>
            </w:r>
          </w:p>
        </w:tc>
        <w:tc>
          <w:tcPr>
            <w:tcW w:w="2560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Адресаты мероприятий</w:t>
            </w:r>
          </w:p>
        </w:tc>
        <w:tc>
          <w:tcPr>
            <w:tcW w:w="2677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B15B85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68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Разъяснение основных требований. Обобщение практики осуществления муниципального земельного контроля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Один раз в год</w:t>
            </w:r>
          </w:p>
        </w:tc>
        <w:tc>
          <w:tcPr>
            <w:tcW w:w="2560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B15B85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8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консультаций, семинаров с подконтрольными субъектами по разъяснению обязательных требований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60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публичных мероприятий (обсуждений) для подконтрольных субъектов с обсуждением проблем правоприменительной практики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«обратной связи» с подконтрольными субъектами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через каналы связи: телефон, электронная почта, личный прием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МКУ «Управление земельных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Юридические лица, ИП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Повышение информированности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на официальном сайте в сети «Интернет»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Pr="005C76F9" w:rsidRDefault="00575844" w:rsidP="005C76F9">
            <w:pPr>
              <w:rPr>
                <w:rFonts w:eastAsiaTheme="minorHAnsi"/>
                <w:sz w:val="28"/>
                <w:szCs w:val="28"/>
              </w:rPr>
            </w:pPr>
            <w:r w:rsidRPr="005C76F9">
              <w:rPr>
                <w:rFonts w:eastAsiaTheme="minorHAnsi"/>
                <w:sz w:val="28"/>
                <w:szCs w:val="28"/>
              </w:rPr>
              <w:t>Один раз в го</w:t>
            </w:r>
            <w:r w:rsidR="000E2D13" w:rsidRPr="005C76F9">
              <w:rPr>
                <w:rFonts w:eastAsiaTheme="minorHAnsi"/>
                <w:sz w:val="28"/>
                <w:szCs w:val="28"/>
              </w:rPr>
              <w:t>д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Выдача предостережений о недопустимости нарушения обязательных требований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Предотвращение нарушения обязательных требований</w:t>
            </w:r>
          </w:p>
        </w:tc>
      </w:tr>
    </w:tbl>
    <w:p w:rsidR="00F03FF8" w:rsidRDefault="00F03FF8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  <w:sectPr w:rsidR="00F03FF8" w:rsidSect="00F03FF8">
          <w:pgSz w:w="16838" w:h="11906" w:orient="landscape"/>
          <w:pgMar w:top="1701" w:right="567" w:bottom="993" w:left="851" w:header="708" w:footer="708" w:gutter="0"/>
          <w:cols w:space="708"/>
          <w:docGrid w:linePitch="360"/>
        </w:sectPr>
      </w:pPr>
    </w:p>
    <w:p w:rsidR="00F03FF8" w:rsidRDefault="00F03FF8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Раздел 4. Ресурсное обеспечение Программы профилактики</w:t>
      </w:r>
    </w:p>
    <w:p w:rsidR="00F03FF8" w:rsidRDefault="00F03FF8" w:rsidP="00F03FF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F03FF8" w:rsidRDefault="00F03FF8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реализации Программы финансирование не предусмотрено.</w:t>
      </w:r>
    </w:p>
    <w:p w:rsidR="0072728B" w:rsidRDefault="0072728B" w:rsidP="0072728B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  <w:t>Раздел 5. Механизм реализации программы</w:t>
      </w:r>
    </w:p>
    <w:p w:rsidR="0072728B" w:rsidRDefault="0072728B" w:rsidP="0072728B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Основными принципами организации планирования профилактических мероприятий по муниципальному земельному контролю в Нижнекамском муниципальном районе являются: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профессионализм и компетентность;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легитимность и соблюдение прав и законных интересов подконтрольных субъектов и иных лиц;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рациональность;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открытость и доступность информации по профилактике;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достоверность и достаточн</w:t>
      </w:r>
      <w:r w:rsidR="00792E89">
        <w:rPr>
          <w:rFonts w:eastAsiaTheme="minorHAnsi"/>
          <w:sz w:val="28"/>
          <w:szCs w:val="28"/>
          <w:lang w:eastAsia="en-US"/>
        </w:rPr>
        <w:t>ость информации по профилактике.</w:t>
      </w:r>
    </w:p>
    <w:p w:rsidR="00792E89" w:rsidRDefault="00792E89" w:rsidP="0072728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85775F" w:rsidRDefault="0072728B" w:rsidP="00FF322B">
      <w:pPr>
        <w:pStyle w:val="a3"/>
        <w:jc w:val="both"/>
      </w:pP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</w:p>
    <w:sectPr w:rsidR="0085775F" w:rsidSect="00F03FF8">
      <w:pgSz w:w="11906" w:h="16838"/>
      <w:pgMar w:top="567" w:right="99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79CE"/>
    <w:rsid w:val="000370B1"/>
    <w:rsid w:val="000A36D4"/>
    <w:rsid w:val="000D08E9"/>
    <w:rsid w:val="000D1420"/>
    <w:rsid w:val="000E2D13"/>
    <w:rsid w:val="0011283C"/>
    <w:rsid w:val="00161404"/>
    <w:rsid w:val="00184E1C"/>
    <w:rsid w:val="001A0C39"/>
    <w:rsid w:val="0028619D"/>
    <w:rsid w:val="00296579"/>
    <w:rsid w:val="002F0D1B"/>
    <w:rsid w:val="002F4F03"/>
    <w:rsid w:val="003110A9"/>
    <w:rsid w:val="00334813"/>
    <w:rsid w:val="003D5BDB"/>
    <w:rsid w:val="00464963"/>
    <w:rsid w:val="00466098"/>
    <w:rsid w:val="00471D17"/>
    <w:rsid w:val="00484571"/>
    <w:rsid w:val="00493728"/>
    <w:rsid w:val="004F6D0B"/>
    <w:rsid w:val="00513195"/>
    <w:rsid w:val="00575844"/>
    <w:rsid w:val="00596D56"/>
    <w:rsid w:val="005C37EF"/>
    <w:rsid w:val="005C76F9"/>
    <w:rsid w:val="005E1C9E"/>
    <w:rsid w:val="00631DA2"/>
    <w:rsid w:val="00663B81"/>
    <w:rsid w:val="006939BF"/>
    <w:rsid w:val="006F2C42"/>
    <w:rsid w:val="007167E7"/>
    <w:rsid w:val="0072728B"/>
    <w:rsid w:val="00790FB6"/>
    <w:rsid w:val="00791714"/>
    <w:rsid w:val="00792E89"/>
    <w:rsid w:val="007B5F86"/>
    <w:rsid w:val="007D6C55"/>
    <w:rsid w:val="008675EE"/>
    <w:rsid w:val="008739E1"/>
    <w:rsid w:val="008E0B26"/>
    <w:rsid w:val="008E700F"/>
    <w:rsid w:val="00902C68"/>
    <w:rsid w:val="009E3667"/>
    <w:rsid w:val="009E77F6"/>
    <w:rsid w:val="00A31EB4"/>
    <w:rsid w:val="00B030C3"/>
    <w:rsid w:val="00B6179B"/>
    <w:rsid w:val="00BA6C91"/>
    <w:rsid w:val="00BD6E9A"/>
    <w:rsid w:val="00BF33D4"/>
    <w:rsid w:val="00C13D99"/>
    <w:rsid w:val="00C579CE"/>
    <w:rsid w:val="00C804A8"/>
    <w:rsid w:val="00C86F48"/>
    <w:rsid w:val="00CD5D00"/>
    <w:rsid w:val="00EE5B82"/>
    <w:rsid w:val="00F03FF8"/>
    <w:rsid w:val="00FB7717"/>
    <w:rsid w:val="00FF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5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3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next w:val="a6"/>
    <w:link w:val="a7"/>
    <w:qFormat/>
    <w:rsid w:val="006F2C42"/>
    <w:pPr>
      <w:jc w:val="center"/>
    </w:pPr>
    <w:rPr>
      <w:b/>
      <w:szCs w:val="20"/>
      <w:lang w:eastAsia="en-US"/>
    </w:rPr>
  </w:style>
  <w:style w:type="character" w:customStyle="1" w:styleId="a7">
    <w:name w:val="Название Знак"/>
    <w:link w:val="a5"/>
    <w:rsid w:val="006F2C42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Title"/>
    <w:basedOn w:val="a"/>
    <w:next w:val="a"/>
    <w:link w:val="1"/>
    <w:uiPriority w:val="10"/>
    <w:qFormat/>
    <w:rsid w:val="006F2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6F2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2D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D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6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371AED40C51620B0FD1E9C78A3086B79F4652B774F41C878CBC512CD8f9Z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Uzio-2</cp:lastModifiedBy>
  <cp:revision>4</cp:revision>
  <cp:lastPrinted>2023-12-12T06:38:00Z</cp:lastPrinted>
  <dcterms:created xsi:type="dcterms:W3CDTF">2024-11-12T12:12:00Z</dcterms:created>
  <dcterms:modified xsi:type="dcterms:W3CDTF">2024-11-12T12:20:00Z</dcterms:modified>
</cp:coreProperties>
</file>